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4E" w:rsidRPr="00AE2906" w:rsidRDefault="00AE2906" w:rsidP="00AE2906">
      <w:pPr>
        <w:spacing w:line="360" w:lineRule="auto"/>
        <w:rPr>
          <w:rFonts w:ascii="Berlin Sans FB Demi" w:hAnsi="Berlin Sans FB Demi"/>
          <w:sz w:val="28"/>
          <w:szCs w:val="28"/>
          <w:lang w:val="en-US"/>
        </w:rPr>
      </w:pPr>
      <w:r w:rsidRPr="00AE2906">
        <w:rPr>
          <w:rFonts w:ascii="Berlin Sans FB Demi" w:hAnsi="Berlin Sans FB Demi"/>
          <w:sz w:val="28"/>
          <w:szCs w:val="28"/>
          <w:lang w:val="en-US"/>
        </w:rPr>
        <w:t>DASAR HUKUM KOMISI ETIK PENELITIAN</w:t>
      </w:r>
    </w:p>
    <w:p w:rsidR="00000000" w:rsidRPr="00AE2906" w:rsidRDefault="00AE2906" w:rsidP="00AE2906">
      <w:pPr>
        <w:numPr>
          <w:ilvl w:val="0"/>
          <w:numId w:val="3"/>
        </w:numPr>
        <w:spacing w:line="360" w:lineRule="auto"/>
        <w:rPr>
          <w:rFonts w:ascii="Berlin Sans FB Demi" w:hAnsi="Berlin Sans FB Demi"/>
          <w:sz w:val="28"/>
          <w:szCs w:val="28"/>
          <w:lang w:val="en-US"/>
        </w:rPr>
      </w:pPr>
      <w:r w:rsidRPr="00AE2906">
        <w:rPr>
          <w:rFonts w:ascii="Berlin Sans FB Demi" w:hAnsi="Berlin Sans FB Demi"/>
          <w:sz w:val="28"/>
          <w:szCs w:val="28"/>
          <w:lang w:val="en-US"/>
        </w:rPr>
        <w:t>PP 39/1995: Penelitian dan Pengembangan Kesehatan terhadap manusia.</w:t>
      </w:r>
    </w:p>
    <w:p w:rsidR="00000000" w:rsidRPr="00AE2906" w:rsidRDefault="00AE2906" w:rsidP="00AE2906">
      <w:pPr>
        <w:numPr>
          <w:ilvl w:val="0"/>
          <w:numId w:val="3"/>
        </w:numPr>
        <w:spacing w:line="360" w:lineRule="auto"/>
        <w:rPr>
          <w:rFonts w:ascii="Berlin Sans FB Demi" w:hAnsi="Berlin Sans FB Demi"/>
          <w:sz w:val="28"/>
          <w:szCs w:val="28"/>
          <w:lang w:val="en-US"/>
        </w:rPr>
      </w:pPr>
      <w:r w:rsidRPr="00AE2906">
        <w:rPr>
          <w:rFonts w:ascii="Berlin Sans FB Demi" w:hAnsi="Berlin Sans FB Demi"/>
          <w:sz w:val="28"/>
          <w:szCs w:val="28"/>
          <w:lang w:val="en-US"/>
        </w:rPr>
        <w:t xml:space="preserve">Bab IV/Pasal 8: diatur Menteri yang bertanggungjawab; adalah </w:t>
      </w:r>
      <w:proofErr w:type="spellStart"/>
      <w:r w:rsidRPr="00AE2906">
        <w:rPr>
          <w:rFonts w:ascii="Berlin Sans FB Demi" w:hAnsi="Berlin Sans FB Demi"/>
          <w:sz w:val="28"/>
          <w:szCs w:val="28"/>
          <w:lang w:val="en-US"/>
        </w:rPr>
        <w:t>Menkes</w:t>
      </w:r>
      <w:proofErr w:type="spellEnd"/>
      <w:r w:rsidRPr="00AE2906">
        <w:rPr>
          <w:rFonts w:ascii="Berlin Sans FB Demi" w:hAnsi="Berlin Sans FB Demi"/>
          <w:sz w:val="28"/>
          <w:szCs w:val="28"/>
          <w:lang w:val="en-US"/>
        </w:rPr>
        <w:t>.</w:t>
      </w:r>
    </w:p>
    <w:p w:rsidR="00000000" w:rsidRPr="00AE2906" w:rsidRDefault="00AE2906" w:rsidP="00AE2906">
      <w:pPr>
        <w:numPr>
          <w:ilvl w:val="0"/>
          <w:numId w:val="3"/>
        </w:numPr>
        <w:spacing w:line="360" w:lineRule="auto"/>
        <w:rPr>
          <w:rFonts w:ascii="Berlin Sans FB Demi" w:hAnsi="Berlin Sans FB Demi"/>
          <w:sz w:val="28"/>
          <w:szCs w:val="28"/>
          <w:lang w:val="en-US"/>
        </w:rPr>
      </w:pPr>
      <w:r w:rsidRPr="00AE2906">
        <w:rPr>
          <w:rFonts w:ascii="Berlin Sans FB Demi" w:hAnsi="Berlin Sans FB Demi"/>
          <w:sz w:val="28"/>
          <w:szCs w:val="28"/>
          <w:lang w:val="en-ID"/>
        </w:rPr>
        <w:t>Berita Negara: No. 394, 2016 KEMENKES/KEPPKN - Pencabu</w:t>
      </w:r>
      <w:r w:rsidRPr="00AE2906">
        <w:rPr>
          <w:rFonts w:ascii="Berlin Sans FB Demi" w:hAnsi="Berlin Sans FB Demi"/>
          <w:sz w:val="28"/>
          <w:szCs w:val="28"/>
          <w:lang w:val="en-ID"/>
        </w:rPr>
        <w:t>tan KNEPK (</w:t>
      </w:r>
      <w:r w:rsidRPr="00AE2906">
        <w:rPr>
          <w:rFonts w:ascii="Berlin Sans FB Demi" w:hAnsi="Berlin Sans FB Demi"/>
          <w:sz w:val="28"/>
          <w:szCs w:val="28"/>
          <w:cs/>
          <w:lang w:val="en-US" w:bidi="mr-IN"/>
        </w:rPr>
        <w:t>’</w:t>
      </w:r>
      <w:r w:rsidRPr="00AE2906">
        <w:rPr>
          <w:rFonts w:ascii="Berlin Sans FB Demi" w:hAnsi="Berlin Sans FB Demi"/>
          <w:sz w:val="28"/>
          <w:szCs w:val="28"/>
          <w:lang w:val="en-ID"/>
        </w:rPr>
        <w:t xml:space="preserve">02-’15). </w:t>
      </w:r>
    </w:p>
    <w:p w:rsidR="00000000" w:rsidRPr="00AE2906" w:rsidRDefault="00AE2906" w:rsidP="00AE2906">
      <w:pPr>
        <w:numPr>
          <w:ilvl w:val="0"/>
          <w:numId w:val="3"/>
        </w:numPr>
        <w:spacing w:line="360" w:lineRule="auto"/>
        <w:rPr>
          <w:rFonts w:ascii="Berlin Sans FB Demi" w:hAnsi="Berlin Sans FB Demi"/>
          <w:sz w:val="28"/>
          <w:szCs w:val="28"/>
          <w:lang w:val="en-US"/>
        </w:rPr>
      </w:pPr>
      <w:proofErr w:type="spellStart"/>
      <w:r w:rsidRPr="00AE2906">
        <w:rPr>
          <w:rFonts w:ascii="Berlin Sans FB Demi" w:hAnsi="Berlin Sans FB Demi"/>
          <w:sz w:val="28"/>
          <w:szCs w:val="28"/>
          <w:lang w:val="en-US"/>
        </w:rPr>
        <w:t>Permenkes</w:t>
      </w:r>
      <w:proofErr w:type="spellEnd"/>
      <w:r w:rsidRPr="00AE2906">
        <w:rPr>
          <w:rFonts w:ascii="Berlin Sans FB Demi" w:hAnsi="Berlin Sans FB Demi"/>
          <w:sz w:val="28"/>
          <w:szCs w:val="28"/>
          <w:lang w:val="en-US"/>
        </w:rPr>
        <w:t xml:space="preserve"> 7/2016 tentang K</w:t>
      </w:r>
      <w:r w:rsidRPr="00AE2906">
        <w:rPr>
          <w:rFonts w:ascii="Berlin Sans FB Demi" w:hAnsi="Berlin Sans FB Demi"/>
          <w:sz w:val="28"/>
          <w:szCs w:val="28"/>
          <w:lang w:val="en-US"/>
        </w:rPr>
        <w:t xml:space="preserve">EPPPKN: </w:t>
      </w:r>
      <w:proofErr w:type="spellStart"/>
      <w:r w:rsidRPr="00AE2906">
        <w:rPr>
          <w:rFonts w:ascii="Berlin Sans FB Demi" w:hAnsi="Berlin Sans FB Demi"/>
          <w:sz w:val="28"/>
          <w:szCs w:val="28"/>
          <w:lang w:val="en-US"/>
        </w:rPr>
        <w:t>A</w:t>
      </w:r>
      <w:r w:rsidRPr="00AE2906">
        <w:rPr>
          <w:rFonts w:ascii="Berlin Sans FB Demi" w:hAnsi="Berlin Sans FB Demi"/>
          <w:sz w:val="28"/>
          <w:szCs w:val="28"/>
          <w:lang w:val="en-US"/>
        </w:rPr>
        <w:t>kred</w:t>
      </w:r>
      <w:bookmarkStart w:id="0" w:name="_GoBack"/>
      <w:bookmarkEnd w:id="0"/>
      <w:proofErr w:type="spellEnd"/>
    </w:p>
    <w:p w:rsidR="00000000" w:rsidRPr="00AE2906" w:rsidRDefault="00AE2906" w:rsidP="00AE2906">
      <w:pPr>
        <w:numPr>
          <w:ilvl w:val="0"/>
          <w:numId w:val="3"/>
        </w:numPr>
        <w:spacing w:line="360" w:lineRule="auto"/>
        <w:rPr>
          <w:rFonts w:ascii="Berlin Sans FB Demi" w:hAnsi="Berlin Sans FB Demi"/>
          <w:sz w:val="28"/>
          <w:szCs w:val="28"/>
          <w:lang w:val="en-US"/>
        </w:rPr>
      </w:pPr>
      <w:r w:rsidRPr="00AE2906">
        <w:rPr>
          <w:rFonts w:ascii="Berlin Sans FB Demi" w:hAnsi="Berlin Sans FB Demi"/>
          <w:sz w:val="28"/>
          <w:szCs w:val="28"/>
          <w:lang w:val="en-ID"/>
        </w:rPr>
        <w:t xml:space="preserve">Dalam melaksanakan tugas dan fungsinya, KEPPKN sebagaimana dimaksud pada ayat (2) bersifat independen </w:t>
      </w:r>
    </w:p>
    <w:p w:rsidR="00AE2906" w:rsidRPr="00AE2906" w:rsidRDefault="00AE2906" w:rsidP="00AE2906">
      <w:pPr>
        <w:spacing w:line="360" w:lineRule="auto"/>
        <w:rPr>
          <w:rFonts w:ascii="Berlin Sans FB Demi" w:hAnsi="Berlin Sans FB Demi"/>
          <w:sz w:val="28"/>
          <w:szCs w:val="28"/>
        </w:rPr>
      </w:pPr>
      <w:r w:rsidRPr="00AE2906">
        <w:rPr>
          <w:rFonts w:ascii="Berlin Sans FB Demi" w:hAnsi="Berlin Sans FB Demi"/>
          <w:sz w:val="28"/>
          <w:szCs w:val="28"/>
        </w:rPr>
        <w:t>PP Kes Bab IV (Psl 5): Etik</w:t>
      </w:r>
    </w:p>
    <w:p w:rsidR="00000000" w:rsidRPr="00AE2906" w:rsidRDefault="00AE2906" w:rsidP="00AE2906">
      <w:pPr>
        <w:numPr>
          <w:ilvl w:val="0"/>
          <w:numId w:val="4"/>
        </w:numPr>
        <w:spacing w:line="360" w:lineRule="auto"/>
        <w:rPr>
          <w:rFonts w:ascii="Berlin Sans FB Demi" w:hAnsi="Berlin Sans FB Demi"/>
          <w:sz w:val="28"/>
          <w:szCs w:val="28"/>
          <w:lang w:val="en-US"/>
        </w:rPr>
      </w:pPr>
      <w:r w:rsidRPr="00AE2906">
        <w:rPr>
          <w:rFonts w:ascii="Berlin Sans FB Demi" w:hAnsi="Berlin Sans FB Demi"/>
          <w:sz w:val="28"/>
          <w:szCs w:val="28"/>
        </w:rPr>
        <w:t>Psl 39: Setiap Penelitian (dan Pe</w:t>
      </w:r>
      <w:r w:rsidRPr="00AE2906">
        <w:rPr>
          <w:rFonts w:ascii="Berlin Sans FB Demi" w:hAnsi="Berlin Sans FB Demi"/>
          <w:sz w:val="28"/>
          <w:szCs w:val="28"/>
        </w:rPr>
        <w:t xml:space="preserve">ngembangan Kesehatan) yang mengikutsertakan manusia sebagai subjek atau terhadap mayat, hewan, dan tumbuhan </w:t>
      </w:r>
      <w:r w:rsidRPr="00AE2906">
        <w:rPr>
          <w:rFonts w:ascii="Berlin Sans FB Demi" w:hAnsi="Berlin Sans FB Demi"/>
          <w:sz w:val="28"/>
          <w:szCs w:val="28"/>
          <w:lang w:val="en-AU"/>
        </w:rPr>
        <w:t>sebagai objek, harus mendapat persetujuan etik</w:t>
      </w:r>
      <w:r w:rsidRPr="00AE2906">
        <w:rPr>
          <w:rFonts w:ascii="Berlin Sans FB Demi" w:hAnsi="Berlin Sans FB Demi"/>
          <w:sz w:val="28"/>
          <w:szCs w:val="28"/>
        </w:rPr>
        <w:t xml:space="preserve"> penelitian kesehatan</w:t>
      </w:r>
      <w:r w:rsidRPr="00AE2906">
        <w:rPr>
          <w:rFonts w:ascii="Berlin Sans FB Demi" w:hAnsi="Berlin Sans FB Demi"/>
          <w:sz w:val="28"/>
          <w:szCs w:val="28"/>
          <w:lang w:val="en-AU"/>
        </w:rPr>
        <w:t xml:space="preserve"> dari </w:t>
      </w:r>
      <w:r w:rsidRPr="00AE2906">
        <w:rPr>
          <w:rFonts w:ascii="Berlin Sans FB Demi" w:hAnsi="Berlin Sans FB Demi"/>
          <w:sz w:val="28"/>
          <w:szCs w:val="28"/>
          <w:lang w:val="en-US"/>
        </w:rPr>
        <w:t xml:space="preserve">KEPK </w:t>
      </w:r>
      <w:r w:rsidRPr="00AE2906">
        <w:rPr>
          <w:rFonts w:ascii="Berlin Sans FB Demi" w:hAnsi="Berlin Sans FB Demi"/>
          <w:sz w:val="28"/>
          <w:szCs w:val="28"/>
        </w:rPr>
        <w:t xml:space="preserve">yg tlh </w:t>
      </w:r>
      <w:r w:rsidRPr="00AE2906">
        <w:rPr>
          <w:rFonts w:ascii="Berlin Sans FB Demi" w:hAnsi="Berlin Sans FB Demi"/>
          <w:sz w:val="28"/>
          <w:szCs w:val="28"/>
          <w:u w:val="single"/>
        </w:rPr>
        <w:t>terakreditasi</w:t>
      </w:r>
      <w:r w:rsidRPr="00AE2906">
        <w:rPr>
          <w:rFonts w:ascii="Berlin Sans FB Demi" w:hAnsi="Berlin Sans FB Demi"/>
          <w:sz w:val="28"/>
          <w:szCs w:val="28"/>
          <w:u w:val="single"/>
          <w:lang w:val="en-AU"/>
        </w:rPr>
        <w:t>.</w:t>
      </w:r>
    </w:p>
    <w:p w:rsidR="00000000" w:rsidRPr="00AE2906" w:rsidRDefault="00AE2906" w:rsidP="00AE2906">
      <w:pPr>
        <w:numPr>
          <w:ilvl w:val="0"/>
          <w:numId w:val="4"/>
        </w:numPr>
        <w:spacing w:line="360" w:lineRule="auto"/>
        <w:rPr>
          <w:rFonts w:ascii="Berlin Sans FB Demi" w:hAnsi="Berlin Sans FB Demi"/>
          <w:sz w:val="28"/>
          <w:szCs w:val="28"/>
          <w:lang w:val="en-US"/>
        </w:rPr>
      </w:pPr>
      <w:r w:rsidRPr="00AE2906">
        <w:rPr>
          <w:rFonts w:ascii="Berlin Sans FB Demi" w:hAnsi="Berlin Sans FB Demi"/>
          <w:sz w:val="28"/>
          <w:szCs w:val="28"/>
        </w:rPr>
        <w:t>Psl 41</w:t>
      </w:r>
      <w:r w:rsidRPr="00AE2906">
        <w:rPr>
          <w:rFonts w:ascii="Berlin Sans FB Demi" w:hAnsi="Berlin Sans FB Demi"/>
          <w:sz w:val="28"/>
          <w:szCs w:val="28"/>
          <w:lang w:val="en-ID"/>
        </w:rPr>
        <w:t xml:space="preserve">: </w:t>
      </w:r>
      <w:r w:rsidRPr="00AE2906">
        <w:rPr>
          <w:rFonts w:ascii="Berlin Sans FB Demi" w:hAnsi="Berlin Sans FB Demi"/>
          <w:sz w:val="28"/>
          <w:szCs w:val="28"/>
          <w:lang w:val="fi-FI"/>
        </w:rPr>
        <w:t xml:space="preserve">Dalam  upaya  peningkatan  mutu, </w:t>
      </w:r>
      <w:r w:rsidRPr="00AE2906">
        <w:rPr>
          <w:rFonts w:ascii="Berlin Sans FB Demi" w:hAnsi="Berlin Sans FB Demi"/>
          <w:sz w:val="28"/>
          <w:szCs w:val="28"/>
        </w:rPr>
        <w:t>KEPK sebagaiman</w:t>
      </w:r>
      <w:r w:rsidRPr="00AE2906">
        <w:rPr>
          <w:rFonts w:ascii="Berlin Sans FB Demi" w:hAnsi="Berlin Sans FB Demi"/>
          <w:sz w:val="28"/>
          <w:szCs w:val="28"/>
        </w:rPr>
        <w:t xml:space="preserve">a dimaksud dalam Pasal 39 ayat (1) </w:t>
      </w:r>
      <w:r w:rsidRPr="00AE2906">
        <w:rPr>
          <w:rFonts w:ascii="Berlin Sans FB Demi" w:hAnsi="Berlin Sans FB Demi"/>
          <w:sz w:val="28"/>
          <w:szCs w:val="28"/>
          <w:lang w:val="fi-FI"/>
        </w:rPr>
        <w:t xml:space="preserve">wajib </w:t>
      </w:r>
      <w:r w:rsidRPr="00AE2906">
        <w:rPr>
          <w:rFonts w:ascii="Berlin Sans FB Demi" w:hAnsi="Berlin Sans FB Demi"/>
          <w:sz w:val="28"/>
          <w:szCs w:val="28"/>
          <w:u w:val="single"/>
          <w:lang w:val="fi-FI"/>
        </w:rPr>
        <w:t>diakreditasi secara berkala</w:t>
      </w:r>
      <w:r w:rsidRPr="00AE2906">
        <w:rPr>
          <w:rFonts w:ascii="Berlin Sans FB Demi" w:hAnsi="Berlin Sans FB Demi"/>
          <w:sz w:val="28"/>
          <w:szCs w:val="28"/>
          <w:lang w:val="fi-FI"/>
        </w:rPr>
        <w:t>.</w:t>
      </w:r>
      <w:r w:rsidRPr="00AE2906">
        <w:rPr>
          <w:rFonts w:ascii="Berlin Sans FB Demi" w:hAnsi="Berlin Sans FB Demi"/>
          <w:sz w:val="28"/>
          <w:szCs w:val="28"/>
          <w:lang w:val="fi-FI"/>
        </w:rPr>
        <w:t xml:space="preserve"> </w:t>
      </w:r>
    </w:p>
    <w:p w:rsidR="00000000" w:rsidRPr="00AE2906" w:rsidRDefault="00AE2906" w:rsidP="00AE2906">
      <w:pPr>
        <w:numPr>
          <w:ilvl w:val="0"/>
          <w:numId w:val="4"/>
        </w:numPr>
        <w:spacing w:line="360" w:lineRule="auto"/>
        <w:rPr>
          <w:rFonts w:ascii="Berlin Sans FB Demi" w:hAnsi="Berlin Sans FB Demi"/>
          <w:sz w:val="28"/>
          <w:szCs w:val="28"/>
          <w:lang w:val="en-US"/>
        </w:rPr>
      </w:pPr>
      <w:r w:rsidRPr="00AE2906">
        <w:rPr>
          <w:rFonts w:ascii="Berlin Sans FB Demi" w:hAnsi="Berlin Sans FB Demi"/>
          <w:sz w:val="28"/>
          <w:szCs w:val="28"/>
          <w:lang w:val="fi-FI"/>
        </w:rPr>
        <w:t xml:space="preserve">Akreditasi sebagaimana dimaksud pada ayat (1) dilakukan oleh lembaga independen berdasarkan </w:t>
      </w:r>
      <w:r w:rsidRPr="00AE2906">
        <w:rPr>
          <w:rFonts w:ascii="Berlin Sans FB Demi" w:hAnsi="Berlin Sans FB Demi"/>
          <w:sz w:val="28"/>
          <w:szCs w:val="28"/>
          <w:u w:val="single"/>
          <w:lang w:val="fi-FI"/>
        </w:rPr>
        <w:t>standar akreditasi yan</w:t>
      </w:r>
      <w:r w:rsidRPr="00AE2906">
        <w:rPr>
          <w:rFonts w:ascii="Berlin Sans FB Demi" w:hAnsi="Berlin Sans FB Demi"/>
          <w:sz w:val="28"/>
          <w:szCs w:val="28"/>
          <w:u w:val="single"/>
          <w:lang w:val="fi-FI"/>
        </w:rPr>
        <w:t>g berlaku</w:t>
      </w:r>
      <w:r w:rsidRPr="00AE2906">
        <w:rPr>
          <w:rFonts w:ascii="Berlin Sans FB Demi" w:hAnsi="Berlin Sans FB Demi"/>
          <w:sz w:val="28"/>
          <w:szCs w:val="28"/>
          <w:lang w:val="fi-FI"/>
        </w:rPr>
        <w:t>.</w:t>
      </w:r>
      <w:r w:rsidRPr="00AE2906">
        <w:rPr>
          <w:rFonts w:ascii="Berlin Sans FB Demi" w:hAnsi="Berlin Sans FB Demi"/>
          <w:sz w:val="28"/>
          <w:szCs w:val="28"/>
          <w:lang w:val="en-ID"/>
        </w:rPr>
        <w:t xml:space="preserve"> </w:t>
      </w:r>
    </w:p>
    <w:p w:rsidR="00000000" w:rsidRPr="00AE2906" w:rsidRDefault="00AE2906" w:rsidP="00AE2906">
      <w:pPr>
        <w:numPr>
          <w:ilvl w:val="0"/>
          <w:numId w:val="4"/>
        </w:numPr>
        <w:spacing w:line="360" w:lineRule="auto"/>
        <w:rPr>
          <w:rFonts w:ascii="Berlin Sans FB Demi" w:hAnsi="Berlin Sans FB Demi"/>
          <w:sz w:val="28"/>
          <w:szCs w:val="28"/>
          <w:lang w:val="en-US"/>
        </w:rPr>
      </w:pPr>
      <w:r w:rsidRPr="00AE2906">
        <w:rPr>
          <w:rFonts w:ascii="Berlin Sans FB Demi" w:hAnsi="Berlin Sans FB Demi"/>
          <w:sz w:val="28"/>
          <w:szCs w:val="28"/>
          <w:lang w:val="en-AU"/>
        </w:rPr>
        <w:t xml:space="preserve">Ketentuan </w:t>
      </w:r>
      <w:r w:rsidRPr="00AE2906">
        <w:rPr>
          <w:rFonts w:ascii="Berlin Sans FB Demi" w:hAnsi="Berlin Sans FB Demi"/>
          <w:sz w:val="28"/>
          <w:szCs w:val="28"/>
        </w:rPr>
        <w:t>lebih lanjut mengenai Persetujuan Etik Penelitian Kesehatan diatur dalam Peraturan Menteri</w:t>
      </w:r>
      <w:r w:rsidRPr="00AE2906">
        <w:rPr>
          <w:rFonts w:ascii="Berlin Sans FB Demi" w:hAnsi="Berlin Sans FB Demi"/>
          <w:sz w:val="28"/>
          <w:szCs w:val="28"/>
          <w:lang w:val="en-AU"/>
        </w:rPr>
        <w:t>.</w:t>
      </w:r>
      <w:r w:rsidRPr="00AE2906">
        <w:rPr>
          <w:rFonts w:ascii="Berlin Sans FB Demi" w:hAnsi="Berlin Sans FB Demi"/>
          <w:sz w:val="28"/>
          <w:szCs w:val="28"/>
          <w:lang w:val="en-ID"/>
        </w:rPr>
        <w:t xml:space="preserve"> </w:t>
      </w:r>
    </w:p>
    <w:p w:rsidR="00AE2906" w:rsidRPr="00AE2906" w:rsidRDefault="00AE2906">
      <w:pPr>
        <w:rPr>
          <w:lang w:val="en-US"/>
        </w:rPr>
      </w:pPr>
    </w:p>
    <w:sectPr w:rsidR="00AE2906" w:rsidRPr="00AE2906" w:rsidSect="005E2B48">
      <w:type w:val="oddPage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2B05"/>
    <w:multiLevelType w:val="hybridMultilevel"/>
    <w:tmpl w:val="4BD23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06F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4C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89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A0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29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4D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22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41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826160F"/>
    <w:multiLevelType w:val="hybridMultilevel"/>
    <w:tmpl w:val="D9AC56E4"/>
    <w:lvl w:ilvl="0" w:tplc="D53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61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4B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C3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EA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8E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CA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25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E7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652314"/>
    <w:multiLevelType w:val="hybridMultilevel"/>
    <w:tmpl w:val="E3EEC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61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4B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C3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EA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8E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CA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25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E7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FB57CF"/>
    <w:multiLevelType w:val="hybridMultilevel"/>
    <w:tmpl w:val="C3343CC2"/>
    <w:lvl w:ilvl="0" w:tplc="6CBA7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6F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4C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89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A0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29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4D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22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41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06"/>
    <w:rsid w:val="005E2B48"/>
    <w:rsid w:val="00AE2906"/>
    <w:rsid w:val="00C7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B4C9E"/>
  <w15:chartTrackingRefBased/>
  <w15:docId w15:val="{65AEBB4D-CECE-4D91-8D0F-528FDED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9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9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5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3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6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335">
          <w:marLeft w:val="274"/>
          <w:marRight w:val="0"/>
          <w:marTop w:val="18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4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4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4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Syamsurizal</dc:creator>
  <cp:keywords/>
  <dc:description/>
  <cp:lastModifiedBy>Dr. Syamsurizal</cp:lastModifiedBy>
  <cp:revision>1</cp:revision>
  <dcterms:created xsi:type="dcterms:W3CDTF">2019-11-28T07:49:00Z</dcterms:created>
  <dcterms:modified xsi:type="dcterms:W3CDTF">2019-11-28T07:53:00Z</dcterms:modified>
</cp:coreProperties>
</file>